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58" w:rsidRPr="00661CFA" w:rsidRDefault="00473958" w:rsidP="009423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1CFA">
        <w:rPr>
          <w:rFonts w:ascii="Times New Roman" w:hAnsi="Times New Roman" w:cs="Times New Roman"/>
          <w:b/>
          <w:sz w:val="32"/>
          <w:szCs w:val="28"/>
          <w:lang w:val="vi-VN"/>
        </w:rPr>
        <w:t>THỜI KHÓA BIỂU</w:t>
      </w:r>
      <w:r w:rsidR="00FF7E94">
        <w:rPr>
          <w:rFonts w:ascii="Times New Roman" w:hAnsi="Times New Roman" w:cs="Times New Roman"/>
          <w:b/>
          <w:sz w:val="32"/>
          <w:szCs w:val="28"/>
        </w:rPr>
        <w:t xml:space="preserve"> LỚP 4A1</w:t>
      </w:r>
      <w:r w:rsidR="00D57D4D">
        <w:rPr>
          <w:rFonts w:ascii="Times New Roman" w:hAnsi="Times New Roman" w:cs="Times New Roman"/>
          <w:b/>
          <w:sz w:val="32"/>
          <w:szCs w:val="28"/>
        </w:rPr>
        <w:t xml:space="preserve"> ( </w:t>
      </w:r>
      <w:proofErr w:type="spellStart"/>
      <w:r w:rsidR="00D57D4D">
        <w:rPr>
          <w:rFonts w:ascii="Times New Roman" w:hAnsi="Times New Roman" w:cs="Times New Roman"/>
          <w:b/>
          <w:sz w:val="32"/>
          <w:szCs w:val="28"/>
        </w:rPr>
        <w:t>học</w:t>
      </w:r>
      <w:proofErr w:type="spellEnd"/>
      <w:r w:rsidR="00D57D4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D57D4D">
        <w:rPr>
          <w:rFonts w:ascii="Times New Roman" w:hAnsi="Times New Roman" w:cs="Times New Roman"/>
          <w:b/>
          <w:sz w:val="32"/>
          <w:szCs w:val="28"/>
        </w:rPr>
        <w:t>trực</w:t>
      </w:r>
      <w:proofErr w:type="spellEnd"/>
      <w:r w:rsidR="00D57D4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D57D4D">
        <w:rPr>
          <w:rFonts w:ascii="Times New Roman" w:hAnsi="Times New Roman" w:cs="Times New Roman"/>
          <w:b/>
          <w:sz w:val="32"/>
          <w:szCs w:val="28"/>
        </w:rPr>
        <w:t>tuyến</w:t>
      </w:r>
      <w:proofErr w:type="spellEnd"/>
      <w:r w:rsidR="00D57D4D">
        <w:rPr>
          <w:rFonts w:ascii="Times New Roman" w:hAnsi="Times New Roman" w:cs="Times New Roman"/>
          <w:b/>
          <w:sz w:val="32"/>
          <w:szCs w:val="28"/>
        </w:rPr>
        <w:t>)</w:t>
      </w:r>
    </w:p>
    <w:p w:rsidR="00473958" w:rsidRPr="00661CFA" w:rsidRDefault="004F2D20" w:rsidP="000A372E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</w:pPr>
      <w:r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 xml:space="preserve"> </w:t>
      </w:r>
      <w:r w:rsidR="00C47D32"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>(Áp dụng</w:t>
      </w:r>
      <w:r w:rsidR="00473958"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 xml:space="preserve"> từ </w:t>
      </w:r>
      <w:r w:rsidR="00C47D32"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 xml:space="preserve">ngày </w:t>
      </w:r>
      <w:r w:rsidR="008D0D1D">
        <w:rPr>
          <w:rFonts w:ascii="Times New Roman" w:hAnsi="Times New Roman" w:cs="Times New Roman"/>
          <w:b/>
          <w:color w:val="auto"/>
          <w:sz w:val="32"/>
          <w:szCs w:val="28"/>
        </w:rPr>
        <w:t xml:space="preserve">13 </w:t>
      </w:r>
      <w:r w:rsidR="00CC1B94"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>/4</w:t>
      </w:r>
      <w:r w:rsidR="00C47D32"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>/2020</w:t>
      </w:r>
      <w:r w:rsidR="00473958" w:rsidRPr="00661CFA">
        <w:rPr>
          <w:rFonts w:ascii="Times New Roman" w:hAnsi="Times New Roman" w:cs="Times New Roman"/>
          <w:b/>
          <w:color w:val="auto"/>
          <w:sz w:val="32"/>
          <w:szCs w:val="28"/>
          <w:lang w:val="vi-VN"/>
        </w:rPr>
        <w:t>)</w:t>
      </w:r>
    </w:p>
    <w:p w:rsidR="008D5C47" w:rsidRPr="00687CFA" w:rsidRDefault="008D5C47" w:rsidP="008D5C47">
      <w:pPr>
        <w:rPr>
          <w:sz w:val="26"/>
          <w:szCs w:val="28"/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1710"/>
        <w:gridCol w:w="1620"/>
        <w:gridCol w:w="1493"/>
        <w:gridCol w:w="1747"/>
        <w:gridCol w:w="1710"/>
        <w:gridCol w:w="1710"/>
        <w:gridCol w:w="1980"/>
      </w:tblGrid>
      <w:tr w:rsidR="008D5C47" w:rsidRPr="009423CB" w:rsidTr="009423CB">
        <w:trPr>
          <w:trHeight w:val="1099"/>
          <w:jc w:val="center"/>
        </w:trPr>
        <w:tc>
          <w:tcPr>
            <w:tcW w:w="1251" w:type="dxa"/>
            <w:vMerge w:val="restart"/>
          </w:tcPr>
          <w:p w:rsidR="00661CFA" w:rsidRPr="009423CB" w:rsidRDefault="00661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656A2F" w:rsidP="009423C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Giờ</w:t>
            </w:r>
            <w:proofErr w:type="spellEnd"/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dạy</w:t>
            </w:r>
            <w:proofErr w:type="spellEnd"/>
          </w:p>
        </w:tc>
        <w:tc>
          <w:tcPr>
            <w:tcW w:w="9990" w:type="dxa"/>
            <w:gridSpan w:val="6"/>
          </w:tcPr>
          <w:p w:rsidR="008D5C47" w:rsidRPr="009423CB" w:rsidRDefault="008D5C47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8D5C47" w:rsidRPr="009423CB" w:rsidRDefault="008D5C4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</w:t>
            </w:r>
            <w:r w:rsid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MÔN HỌC</w:t>
            </w:r>
          </w:p>
        </w:tc>
        <w:tc>
          <w:tcPr>
            <w:tcW w:w="1980" w:type="dxa"/>
          </w:tcPr>
          <w:p w:rsidR="00091FBD" w:rsidRDefault="00091FBD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</w:pPr>
          </w:p>
          <w:p w:rsidR="008D5C47" w:rsidRPr="009423CB" w:rsidRDefault="008D5C47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Ghi chú</w:t>
            </w:r>
          </w:p>
        </w:tc>
      </w:tr>
      <w:tr w:rsidR="00687CFA" w:rsidRPr="009423CB" w:rsidTr="00906B76">
        <w:trPr>
          <w:trHeight w:val="885"/>
          <w:jc w:val="center"/>
        </w:trPr>
        <w:tc>
          <w:tcPr>
            <w:tcW w:w="1251" w:type="dxa"/>
            <w:vMerge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HAI</w:t>
            </w:r>
          </w:p>
        </w:tc>
        <w:tc>
          <w:tcPr>
            <w:tcW w:w="162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BA</w:t>
            </w:r>
          </w:p>
        </w:tc>
        <w:tc>
          <w:tcPr>
            <w:tcW w:w="1493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TƯ</w:t>
            </w:r>
          </w:p>
        </w:tc>
        <w:tc>
          <w:tcPr>
            <w:tcW w:w="1747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NĂM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SÁU</w:t>
            </w:r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THỨ BẢY</w:t>
            </w:r>
          </w:p>
        </w:tc>
        <w:tc>
          <w:tcPr>
            <w:tcW w:w="198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87CFA" w:rsidRPr="009423CB" w:rsidTr="00906B76">
        <w:trPr>
          <w:trHeight w:val="375"/>
          <w:jc w:val="center"/>
        </w:trPr>
        <w:tc>
          <w:tcPr>
            <w:tcW w:w="1251" w:type="dxa"/>
          </w:tcPr>
          <w:p w:rsidR="00091FBD" w:rsidRDefault="00091FBD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8h30</w:t>
            </w:r>
          </w:p>
        </w:tc>
        <w:tc>
          <w:tcPr>
            <w:tcW w:w="1710" w:type="dxa"/>
          </w:tcPr>
          <w:p w:rsidR="00A44368" w:rsidRDefault="00A44368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A44368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Kĩ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thuật</w:t>
            </w:r>
            <w:proofErr w:type="spellEnd"/>
          </w:p>
        </w:tc>
        <w:tc>
          <w:tcPr>
            <w:tcW w:w="1620" w:type="dxa"/>
          </w:tcPr>
          <w:p w:rsidR="00A44368" w:rsidRDefault="00A44368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A44368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Đạo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đức</w:t>
            </w:r>
            <w:proofErr w:type="spellEnd"/>
          </w:p>
        </w:tc>
        <w:tc>
          <w:tcPr>
            <w:tcW w:w="1493" w:type="dxa"/>
          </w:tcPr>
          <w:p w:rsidR="00A44368" w:rsidRDefault="00A44368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A44368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Khoa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1747" w:type="dxa"/>
          </w:tcPr>
          <w:p w:rsid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844D94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Âm</w:t>
            </w:r>
            <w:proofErr w:type="spellEnd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nhạc</w:t>
            </w:r>
            <w:proofErr w:type="spellEnd"/>
          </w:p>
        </w:tc>
        <w:tc>
          <w:tcPr>
            <w:tcW w:w="1710" w:type="dxa"/>
            <w:vAlign w:val="center"/>
          </w:tcPr>
          <w:p w:rsidR="00A44368" w:rsidRPr="009423CB" w:rsidRDefault="00A44368" w:rsidP="00A4436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Lịch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sử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</w:p>
          <w:p w:rsidR="00687CFA" w:rsidRPr="009423CB" w:rsidRDefault="00A44368" w:rsidP="00A443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Địa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lí</w:t>
            </w:r>
            <w:proofErr w:type="spellEnd"/>
          </w:p>
        </w:tc>
        <w:tc>
          <w:tcPr>
            <w:tcW w:w="1710" w:type="dxa"/>
            <w:vAlign w:val="center"/>
          </w:tcPr>
          <w:p w:rsidR="00687CFA" w:rsidRPr="000E030A" w:rsidRDefault="000E030A" w:rsidP="0094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0E030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Tin </w:t>
            </w:r>
            <w:proofErr w:type="spellStart"/>
            <w:r w:rsidRPr="000E030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1980" w:type="dxa"/>
          </w:tcPr>
          <w:p w:rsidR="00687CFA" w:rsidRDefault="00BC28E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687CFA"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="009423CB">
              <w:rPr>
                <w:rFonts w:ascii="Times New Roman" w:hAnsi="Times New Roman" w:cs="Times New Roman"/>
                <w:sz w:val="26"/>
                <w:szCs w:val="28"/>
              </w:rPr>
              <w:t xml:space="preserve"> web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trường</w:t>
            </w:r>
            <w:proofErr w:type="spellEnd"/>
          </w:p>
          <w:p w:rsidR="009423CB" w:rsidRP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87CFA" w:rsidRPr="009423CB" w:rsidTr="00906B76">
        <w:trPr>
          <w:trHeight w:val="428"/>
          <w:jc w:val="center"/>
        </w:trPr>
        <w:tc>
          <w:tcPr>
            <w:tcW w:w="1251" w:type="dxa"/>
          </w:tcPr>
          <w:p w:rsidR="00091FBD" w:rsidRDefault="00091FBD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9h00</w:t>
            </w:r>
          </w:p>
        </w:tc>
        <w:tc>
          <w:tcPr>
            <w:tcW w:w="171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620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493" w:type="dxa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1747" w:type="dxa"/>
          </w:tcPr>
          <w:p w:rsidR="00844D94" w:rsidRDefault="00844D94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687CFA" w:rsidRPr="009423CB" w:rsidRDefault="00844D94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Thể</w:t>
            </w:r>
            <w:proofErr w:type="spellEnd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dục</w:t>
            </w:r>
            <w:proofErr w:type="spellEnd"/>
          </w:p>
        </w:tc>
        <w:tc>
          <w:tcPr>
            <w:tcW w:w="1710" w:type="dxa"/>
            <w:vAlign w:val="center"/>
          </w:tcPr>
          <w:p w:rsidR="00687CFA" w:rsidRPr="009423CB" w:rsidRDefault="00844D94" w:rsidP="00942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thuật</w:t>
            </w:r>
            <w:proofErr w:type="spellEnd"/>
          </w:p>
        </w:tc>
        <w:tc>
          <w:tcPr>
            <w:tcW w:w="1710" w:type="dxa"/>
            <w:vAlign w:val="center"/>
          </w:tcPr>
          <w:p w:rsidR="00687CFA" w:rsidRPr="009423CB" w:rsidRDefault="00687CFA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687CFA" w:rsidRDefault="00BC28E7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687CFA"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="009423CB">
              <w:rPr>
                <w:rFonts w:ascii="Times New Roman" w:hAnsi="Times New Roman" w:cs="Times New Roman"/>
                <w:sz w:val="26"/>
                <w:szCs w:val="28"/>
              </w:rPr>
              <w:t xml:space="preserve"> web </w:t>
            </w:r>
            <w:proofErr w:type="spellStart"/>
            <w:r w:rsidR="009423CB">
              <w:rPr>
                <w:rFonts w:ascii="Times New Roman" w:hAnsi="Times New Roman" w:cs="Times New Roman"/>
                <w:sz w:val="26"/>
                <w:szCs w:val="28"/>
              </w:rPr>
              <w:t>trường</w:t>
            </w:r>
            <w:proofErr w:type="spellEnd"/>
          </w:p>
          <w:p w:rsidR="009423CB" w:rsidRPr="009423CB" w:rsidRDefault="009423CB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</w:tc>
      </w:tr>
      <w:tr w:rsidR="00DC136E" w:rsidRPr="009423CB" w:rsidTr="00906B76">
        <w:trPr>
          <w:trHeight w:val="402"/>
          <w:jc w:val="center"/>
        </w:trPr>
        <w:tc>
          <w:tcPr>
            <w:tcW w:w="1251" w:type="dxa"/>
          </w:tcPr>
          <w:p w:rsidR="00A44368" w:rsidRDefault="00A44368" w:rsidP="00A4436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A44368" w:rsidRDefault="00A44368" w:rsidP="00A443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18h 45</w:t>
            </w:r>
            <w:r w:rsidR="0075787A">
              <w:rPr>
                <w:rFonts w:ascii="Times New Roman" w:hAnsi="Times New Roman" w:cs="Times New Roman"/>
                <w:sz w:val="26"/>
                <w:szCs w:val="28"/>
              </w:rPr>
              <w:t>- 19h20</w:t>
            </w:r>
          </w:p>
        </w:tc>
        <w:tc>
          <w:tcPr>
            <w:tcW w:w="1710" w:type="dxa"/>
            <w:vAlign w:val="center"/>
          </w:tcPr>
          <w:p w:rsidR="00DC136E" w:rsidRDefault="00A44368" w:rsidP="0007549F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TIẾNG ANH</w:t>
            </w:r>
          </w:p>
          <w:p w:rsidR="00A44368" w:rsidRPr="009423CB" w:rsidRDefault="00A44368" w:rsidP="0007549F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93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47" w:type="dxa"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</w:tcPr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DC136E" w:rsidRPr="009423CB" w:rsidRDefault="00A44368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trực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</w:p>
        </w:tc>
      </w:tr>
      <w:tr w:rsidR="00F93CA5" w:rsidRPr="009423CB" w:rsidTr="00906B76">
        <w:trPr>
          <w:trHeight w:val="1016"/>
          <w:jc w:val="center"/>
        </w:trPr>
        <w:tc>
          <w:tcPr>
            <w:tcW w:w="1251" w:type="dxa"/>
          </w:tcPr>
          <w:p w:rsidR="00F93CA5" w:rsidRPr="009423CB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906B76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18h</w:t>
            </w:r>
            <w:r w:rsidR="0075787A">
              <w:rPr>
                <w:rFonts w:ascii="Times New Roman" w:hAnsi="Times New Roman" w:cs="Times New Roman"/>
                <w:sz w:val="26"/>
                <w:szCs w:val="28"/>
              </w:rPr>
              <w:t xml:space="preserve"> -18h40</w:t>
            </w: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F93CA5" w:rsidP="00F93CA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B76" w:rsidRPr="009423CB" w:rsidRDefault="00906B76" w:rsidP="00906B7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u w:val="single"/>
              </w:rPr>
              <w:t>TOÁN</w:t>
            </w:r>
          </w:p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F93CA5" w:rsidRPr="009423CB" w:rsidRDefault="00F93CA5" w:rsidP="0007549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93CA5" w:rsidRPr="009423CB" w:rsidRDefault="00F93CA5" w:rsidP="00F93CA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07549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906B7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F93CA5" w:rsidRDefault="00F93CA5" w:rsidP="000754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906B76" w:rsidP="000754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trực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F93CA5" w:rsidRPr="009423CB" w:rsidTr="00906B76">
        <w:trPr>
          <w:trHeight w:val="1257"/>
          <w:jc w:val="center"/>
        </w:trPr>
        <w:tc>
          <w:tcPr>
            <w:tcW w:w="1251" w:type="dxa"/>
          </w:tcPr>
          <w:p w:rsidR="0075787A" w:rsidRDefault="0075787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75787A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19h- 19h40</w:t>
            </w:r>
          </w:p>
        </w:tc>
        <w:tc>
          <w:tcPr>
            <w:tcW w:w="1710" w:type="dxa"/>
            <w:vAlign w:val="center"/>
          </w:tcPr>
          <w:p w:rsidR="00F93CA5" w:rsidRPr="009423CB" w:rsidRDefault="00F93CA5" w:rsidP="00D57D4D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</w:p>
          <w:p w:rsidR="00F93CA5" w:rsidRPr="009423CB" w:rsidRDefault="00F93CA5" w:rsidP="00CE55DA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3CA5" w:rsidRPr="009423CB" w:rsidRDefault="00F93CA5" w:rsidP="00D57D4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F93CA5" w:rsidRPr="009423CB" w:rsidRDefault="00F93CA5" w:rsidP="009423C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BC28E7" w:rsidRPr="009423CB" w:rsidRDefault="00BC28E7" w:rsidP="00BC28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TIẾNG VIỆT</w:t>
            </w:r>
          </w:p>
          <w:p w:rsidR="00F93CA5" w:rsidRPr="009423CB" w:rsidRDefault="00F93CA5" w:rsidP="00BC28E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93CA5" w:rsidRPr="009423CB" w:rsidRDefault="00F93CA5" w:rsidP="009423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1980" w:type="dxa"/>
          </w:tcPr>
          <w:p w:rsidR="00F93CA5" w:rsidRDefault="00F93CA5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93CA5" w:rsidRPr="009423CB" w:rsidRDefault="00F93CA5" w:rsidP="009423C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trực</w:t>
            </w:r>
            <w:proofErr w:type="spellEnd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tuyế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9423CB">
              <w:rPr>
                <w:rFonts w:ascii="Times New Roman" w:hAnsi="Times New Roman" w:cs="Times New Roman"/>
                <w:sz w:val="26"/>
                <w:szCs w:val="28"/>
              </w:rPr>
              <w:t>Zoom</w:t>
            </w:r>
          </w:p>
        </w:tc>
      </w:tr>
      <w:tr w:rsidR="00DC136E" w:rsidRPr="009423CB" w:rsidTr="00EE5828">
        <w:trPr>
          <w:trHeight w:val="1866"/>
          <w:jc w:val="center"/>
        </w:trPr>
        <w:tc>
          <w:tcPr>
            <w:tcW w:w="1251" w:type="dxa"/>
          </w:tcPr>
          <w:p w:rsidR="00906B76" w:rsidRDefault="00906B76" w:rsidP="00906B76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906B76" w:rsidRDefault="00906B76" w:rsidP="00906B76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906B76" w:rsidRDefault="00906B76" w:rsidP="00906B76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906B76" w:rsidRDefault="00906B76" w:rsidP="00906B76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DC136E" w:rsidRPr="009423CB" w:rsidRDefault="00906B76" w:rsidP="00906B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19h45</w:t>
            </w:r>
          </w:p>
        </w:tc>
        <w:tc>
          <w:tcPr>
            <w:tcW w:w="1710" w:type="dxa"/>
            <w:vAlign w:val="center"/>
          </w:tcPr>
          <w:p w:rsidR="00DC136E" w:rsidRPr="009423CB" w:rsidRDefault="00DC136E" w:rsidP="009423CB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C136E" w:rsidRPr="009423CB" w:rsidRDefault="00906B76" w:rsidP="00906B76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 xml:space="preserve">  </w:t>
            </w:r>
            <w:r w:rsidRPr="009423C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TOÁN</w:t>
            </w:r>
          </w:p>
        </w:tc>
        <w:tc>
          <w:tcPr>
            <w:tcW w:w="1493" w:type="dxa"/>
            <w:vAlign w:val="center"/>
          </w:tcPr>
          <w:p w:rsidR="00DC136E" w:rsidRPr="009423CB" w:rsidRDefault="00906B7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9423C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TIẾNG VIỆT</w:t>
            </w:r>
          </w:p>
        </w:tc>
        <w:tc>
          <w:tcPr>
            <w:tcW w:w="1747" w:type="dxa"/>
            <w:vAlign w:val="center"/>
          </w:tcPr>
          <w:p w:rsidR="00DC136E" w:rsidRPr="009423CB" w:rsidRDefault="00DC136E" w:rsidP="00844D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C136E" w:rsidRPr="009423CB" w:rsidRDefault="00906B76" w:rsidP="009423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TOÁN</w:t>
            </w:r>
          </w:p>
        </w:tc>
        <w:tc>
          <w:tcPr>
            <w:tcW w:w="1710" w:type="dxa"/>
            <w:vAlign w:val="center"/>
          </w:tcPr>
          <w:p w:rsidR="00DC136E" w:rsidRPr="009423CB" w:rsidRDefault="00906B76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9423C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TIẾNG VIỆT</w:t>
            </w:r>
          </w:p>
        </w:tc>
        <w:tc>
          <w:tcPr>
            <w:tcW w:w="1980" w:type="dxa"/>
          </w:tcPr>
          <w:p w:rsidR="00DC136E" w:rsidRDefault="00DC136E" w:rsidP="009423C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</w:p>
          <w:p w:rsidR="0075787A" w:rsidRDefault="0075787A" w:rsidP="0075787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C136E" w:rsidRPr="009423CB" w:rsidRDefault="0075787A" w:rsidP="0075787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Đài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truyền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hình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Hà</w:t>
            </w:r>
            <w:proofErr w:type="spellEnd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9423C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Nội</w:t>
            </w:r>
            <w:proofErr w:type="spellEnd"/>
          </w:p>
        </w:tc>
      </w:tr>
    </w:tbl>
    <w:p w:rsidR="00661CFA" w:rsidRDefault="004F2D20" w:rsidP="00C47D32">
      <w:pPr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687CFA">
        <w:rPr>
          <w:rFonts w:ascii="Times New Roman" w:hAnsi="Times New Roman" w:cs="Times New Roman"/>
          <w:b/>
          <w:sz w:val="26"/>
          <w:szCs w:val="28"/>
          <w:lang w:val="vi-VN"/>
        </w:rPr>
        <w:lastRenderedPageBreak/>
        <w:t xml:space="preserve"> </w:t>
      </w:r>
    </w:p>
    <w:p w:rsidR="00C47D32" w:rsidRPr="0075787A" w:rsidRDefault="007A1863" w:rsidP="0075787A">
      <w:pPr>
        <w:spacing w:after="0" w:line="312" w:lineRule="auto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75787A">
        <w:rPr>
          <w:rFonts w:ascii="Times New Roman" w:hAnsi="Times New Roman" w:cs="Times New Roman"/>
          <w:b/>
          <w:sz w:val="32"/>
          <w:szCs w:val="28"/>
        </w:rPr>
        <w:t>LƯU Ý:</w:t>
      </w:r>
    </w:p>
    <w:p w:rsidR="00C23407" w:rsidRPr="000E030A" w:rsidRDefault="00C23407" w:rsidP="00C812A1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30"/>
          <w:szCs w:val="28"/>
          <w:lang w:val="vi-VN"/>
        </w:rPr>
      </w:pPr>
      <w:r w:rsidRPr="000E030A">
        <w:rPr>
          <w:rFonts w:ascii="Times New Roman" w:hAnsi="Times New Roman" w:cs="Times New Roman"/>
          <w:sz w:val="30"/>
          <w:szCs w:val="28"/>
          <w:lang w:val="vi-VN"/>
        </w:rPr>
        <w:t xml:space="preserve"> </w:t>
      </w:r>
      <w:r w:rsidR="00913CAA" w:rsidRPr="000E030A">
        <w:rPr>
          <w:rFonts w:ascii="Times New Roman" w:hAnsi="Times New Roman" w:cs="Times New Roman"/>
          <w:sz w:val="30"/>
          <w:szCs w:val="28"/>
          <w:lang w:val="vi-VN"/>
        </w:rPr>
        <w:t>Dựa trên hướng dẫn tinh giản chương trình của Bộ GD&amp;ĐT, hàng tuần GVCN sẽ gửi tên bài cụ thể để HS chủ động chuẩn bị bài học</w:t>
      </w:r>
      <w:r w:rsidRPr="000E030A">
        <w:rPr>
          <w:rFonts w:ascii="Times New Roman" w:hAnsi="Times New Roman" w:cs="Times New Roman"/>
          <w:sz w:val="30"/>
          <w:szCs w:val="28"/>
          <w:lang w:val="vi-VN"/>
        </w:rPr>
        <w:t>. Trước khi vào tiết học, PHHS nhắc con chuẩn bị đầy đủ sách vở cần thiết.</w:t>
      </w:r>
    </w:p>
    <w:p w:rsidR="00C23407" w:rsidRPr="000E030A" w:rsidRDefault="00C23407" w:rsidP="00C812A1">
      <w:pPr>
        <w:spacing w:after="0" w:line="312" w:lineRule="auto"/>
        <w:rPr>
          <w:rFonts w:ascii="Times New Roman" w:hAnsi="Times New Roman" w:cs="Times New Roman"/>
          <w:sz w:val="30"/>
          <w:szCs w:val="28"/>
          <w:lang w:val="vi-VN"/>
        </w:rPr>
      </w:pPr>
      <w:r w:rsidRPr="000E030A">
        <w:rPr>
          <w:rFonts w:ascii="Times New Roman" w:hAnsi="Times New Roman" w:cs="Times New Roman"/>
          <w:sz w:val="30"/>
          <w:szCs w:val="28"/>
          <w:lang w:val="vi-VN"/>
        </w:rPr>
        <w:t xml:space="preserve">     </w:t>
      </w:r>
      <w:r w:rsidRPr="000E030A">
        <w:rPr>
          <w:rFonts w:ascii="Times New Roman" w:hAnsi="Times New Roman" w:cs="Times New Roman"/>
          <w:b/>
          <w:sz w:val="30"/>
          <w:szCs w:val="28"/>
          <w:lang w:val="vi-VN"/>
        </w:rPr>
        <w:t>2.</w:t>
      </w:r>
      <w:r w:rsidRPr="000E030A">
        <w:rPr>
          <w:rFonts w:ascii="Times New Roman" w:hAnsi="Times New Roman" w:cs="Times New Roman"/>
          <w:sz w:val="30"/>
          <w:szCs w:val="28"/>
          <w:lang w:val="vi-VN"/>
        </w:rPr>
        <w:t xml:space="preserve"> </w:t>
      </w:r>
      <w:r w:rsidR="007A1863" w:rsidRPr="000E030A">
        <w:rPr>
          <w:rFonts w:ascii="Times New Roman" w:hAnsi="Times New Roman" w:cs="Times New Roman"/>
          <w:sz w:val="30"/>
          <w:szCs w:val="28"/>
          <w:lang w:val="vi-VN"/>
        </w:rPr>
        <w:t>Hình thức triển khai các môn học:</w:t>
      </w:r>
    </w:p>
    <w:p w:rsidR="007A1863" w:rsidRPr="000E030A" w:rsidRDefault="00C23407" w:rsidP="00C812A1">
      <w:pPr>
        <w:spacing w:after="0" w:line="312" w:lineRule="auto"/>
        <w:ind w:firstLine="720"/>
        <w:rPr>
          <w:rFonts w:ascii="Times New Roman" w:hAnsi="Times New Roman" w:cs="Times New Roman"/>
          <w:sz w:val="30"/>
          <w:szCs w:val="28"/>
          <w:lang w:val="vi-VN"/>
        </w:rPr>
      </w:pPr>
      <w:r w:rsidRPr="000E030A">
        <w:rPr>
          <w:rFonts w:ascii="Times New Roman" w:hAnsi="Times New Roman" w:cs="Times New Roman"/>
          <w:sz w:val="30"/>
          <w:szCs w:val="28"/>
          <w:lang w:val="vi-VN"/>
        </w:rPr>
        <w:t xml:space="preserve">2.1. </w:t>
      </w:r>
      <w:r w:rsidR="007A1863" w:rsidRPr="000E030A">
        <w:rPr>
          <w:rFonts w:ascii="Times New Roman" w:hAnsi="Times New Roman" w:cs="Times New Roman"/>
          <w:sz w:val="30"/>
          <w:szCs w:val="28"/>
          <w:lang w:val="vi-VN"/>
        </w:rPr>
        <w:t xml:space="preserve"> Môn Toán, Tiếng Việt: HS theo dõi qua truyền hình. </w:t>
      </w:r>
    </w:p>
    <w:p w:rsidR="007A1863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- </w:t>
      </w:r>
      <w:r w:rsidR="007A1863">
        <w:rPr>
          <w:rFonts w:ascii="Times New Roman" w:hAnsi="Times New Roman" w:cs="Times New Roman"/>
          <w:sz w:val="30"/>
          <w:szCs w:val="28"/>
        </w:rPr>
        <w:t xml:space="preserve">GV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bố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trí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thêm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hai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buổi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qua Zoom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để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lưu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ý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những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nội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dung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kiến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thức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khó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hướng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dẫn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làm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chữa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.</w:t>
      </w:r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r>
        <w:rPr>
          <w:rFonts w:ascii="Times New Roman" w:hAnsi="Times New Roman" w:cs="Times New Roman"/>
          <w:sz w:val="30"/>
          <w:szCs w:val="28"/>
        </w:rPr>
        <w:t>Sau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mỗi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buổi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học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trên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truyền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hình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GV </w:t>
      </w:r>
      <w:proofErr w:type="spellStart"/>
      <w:proofErr w:type="gramStart"/>
      <w:r>
        <w:rPr>
          <w:rFonts w:ascii="Times New Roman" w:hAnsi="Times New Roman" w:cs="Times New Roman"/>
          <w:sz w:val="30"/>
          <w:szCs w:val="28"/>
        </w:rPr>
        <w:t>sẽ</w:t>
      </w:r>
      <w:proofErr w:type="spellEnd"/>
      <w:r w:rsidR="0075787A"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thống</w:t>
      </w:r>
      <w:proofErr w:type="spellEnd"/>
      <w:proofErr w:type="gram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nhất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những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bài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cần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làm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vào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vở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</w:p>
    <w:p w:rsidR="00C23407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-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Riêng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Tiếng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Việt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: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trên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truyền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hình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chỉ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triển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khai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ba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phân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từ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và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câu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Tập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đọc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Tập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làm</w:t>
      </w:r>
      <w:proofErr w:type="spellEnd"/>
      <w:r w:rsidR="00C23407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23407">
        <w:rPr>
          <w:rFonts w:ascii="Times New Roman" w:hAnsi="Times New Roman" w:cs="Times New Roman"/>
          <w:sz w:val="30"/>
          <w:szCs w:val="28"/>
        </w:rPr>
        <w:t>văn</w:t>
      </w:r>
      <w:proofErr w:type="spellEnd"/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r>
        <w:rPr>
          <w:rFonts w:ascii="Times New Roman" w:hAnsi="Times New Roman" w:cs="Times New Roman"/>
          <w:sz w:val="30"/>
          <w:szCs w:val="28"/>
        </w:rPr>
        <w:t>Còn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hai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phân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môn</w:t>
      </w:r>
      <w:proofErr w:type="spellEnd"/>
      <w:r>
        <w:rPr>
          <w:rFonts w:ascii="Times New Roman" w:hAnsi="Times New Roman" w:cs="Times New Roman"/>
          <w:sz w:val="30"/>
          <w:szCs w:val="28"/>
        </w:rPr>
        <w:t>:</w:t>
      </w:r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30"/>
          <w:szCs w:val="28"/>
        </w:rPr>
        <w:t>Kể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>
        <w:rPr>
          <w:rFonts w:ascii="Times New Roman" w:hAnsi="Times New Roman" w:cs="Times New Roman"/>
          <w:sz w:val="30"/>
          <w:szCs w:val="28"/>
        </w:rPr>
        <w:t>tự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kể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30"/>
          <w:szCs w:val="28"/>
        </w:rPr>
        <w:t>nhà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. </w:t>
      </w:r>
    </w:p>
    <w:p w:rsid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r>
        <w:rPr>
          <w:rFonts w:ascii="Times New Roman" w:hAnsi="Times New Roman" w:cs="Times New Roman"/>
          <w:sz w:val="30"/>
          <w:szCs w:val="28"/>
        </w:rPr>
        <w:t>Các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tiết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kể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28"/>
        </w:rPr>
        <w:t>Đã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nghe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28"/>
        </w:rPr>
        <w:t>đã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đọc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và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Được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chứng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kiến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hoặc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tham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gia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30"/>
          <w:szCs w:val="28"/>
        </w:rPr>
        <w:t>tự</w:t>
      </w:r>
      <w:proofErr w:type="spellEnd"/>
      <w:r w:rsidR="00C55372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55372">
        <w:rPr>
          <w:rFonts w:ascii="Times New Roman" w:hAnsi="Times New Roman" w:cs="Times New Roman"/>
          <w:sz w:val="30"/>
          <w:szCs w:val="28"/>
        </w:rPr>
        <w:t>chọn</w:t>
      </w:r>
      <w:proofErr w:type="spellEnd"/>
      <w:r w:rsidR="00C55372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55372">
        <w:rPr>
          <w:rFonts w:ascii="Times New Roman" w:hAnsi="Times New Roman" w:cs="Times New Roman"/>
          <w:sz w:val="30"/>
          <w:szCs w:val="28"/>
        </w:rPr>
        <w:t>và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tập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</w:p>
    <w:p w:rsidR="00C812A1" w:rsidRP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30"/>
          <w:szCs w:val="28"/>
        </w:rPr>
        <w:t>Chính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>
        <w:rPr>
          <w:rFonts w:ascii="Times New Roman" w:hAnsi="Times New Roman" w:cs="Times New Roman"/>
          <w:sz w:val="30"/>
          <w:szCs w:val="28"/>
        </w:rPr>
        <w:t>viết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bài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</w:t>
      </w:r>
      <w:r w:rsidR="00FF7E94">
        <w:rPr>
          <w:rFonts w:ascii="Times New Roman" w:hAnsi="Times New Roman" w:cs="Times New Roman"/>
          <w:sz w:val="30"/>
          <w:szCs w:val="28"/>
        </w:rPr>
        <w:t>ào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vở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28"/>
        </w:rPr>
        <w:t>làm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bài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tập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chính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tả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vào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30"/>
          <w:szCs w:val="28"/>
        </w:rPr>
        <w:t>bằng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bút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chì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</w:p>
    <w:p w:rsidR="007A1863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2.2</w:t>
      </w:r>
      <w:proofErr w:type="gramStart"/>
      <w:r>
        <w:rPr>
          <w:rFonts w:ascii="Times New Roman" w:hAnsi="Times New Roman" w:cs="Times New Roman"/>
          <w:sz w:val="30"/>
          <w:szCs w:val="28"/>
        </w:rPr>
        <w:t xml:space="preserve">. </w:t>
      </w:r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Môn</w:t>
      </w:r>
      <w:proofErr w:type="spellEnd"/>
      <w:proofErr w:type="gram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Tiếng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Anh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qua Zoom do GV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bộ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tiếng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Anh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phụ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trách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.</w:t>
      </w:r>
    </w:p>
    <w:p w:rsidR="00C812A1" w:rsidRPr="00C812A1" w:rsidRDefault="00C812A1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2.3.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Các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khác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: HS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xem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video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giảng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trên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trang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web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của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trường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và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tự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/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luyện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tập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tại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>
        <w:rPr>
          <w:rFonts w:ascii="Times New Roman" w:hAnsi="Times New Roman" w:cs="Times New Roman"/>
          <w:sz w:val="30"/>
          <w:szCs w:val="28"/>
        </w:rPr>
        <w:t>nhà</w:t>
      </w:r>
      <w:proofErr w:type="spellEnd"/>
      <w:r w:rsidR="007A1863">
        <w:rPr>
          <w:rFonts w:ascii="Times New Roman" w:hAnsi="Times New Roman" w:cs="Times New Roman"/>
          <w:sz w:val="30"/>
          <w:szCs w:val="28"/>
        </w:rPr>
        <w:t>.</w:t>
      </w:r>
    </w:p>
    <w:p w:rsidR="007A1863" w:rsidRPr="00067913" w:rsidRDefault="00067913" w:rsidP="00067913">
      <w:pPr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   </w:t>
      </w:r>
      <w:r>
        <w:rPr>
          <w:rFonts w:ascii="Times New Roman" w:hAnsi="Times New Roman" w:cs="Times New Roman"/>
          <w:b/>
          <w:sz w:val="30"/>
          <w:szCs w:val="28"/>
        </w:rPr>
        <w:t>3</w:t>
      </w:r>
      <w:r w:rsidR="00C812A1" w:rsidRPr="00067913">
        <w:rPr>
          <w:rFonts w:ascii="Times New Roman" w:hAnsi="Times New Roman" w:cs="Times New Roman"/>
          <w:b/>
          <w:sz w:val="30"/>
          <w:szCs w:val="28"/>
        </w:rPr>
        <w:t xml:space="preserve">.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Nhà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trường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sẽ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đăng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tải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bài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proofErr w:type="gramStart"/>
      <w:r w:rsidR="007A1863" w:rsidRPr="00067913">
        <w:rPr>
          <w:rFonts w:ascii="Times New Roman" w:hAnsi="Times New Roman" w:cs="Times New Roman"/>
          <w:sz w:val="30"/>
          <w:szCs w:val="28"/>
        </w:rPr>
        <w:t>theo</w:t>
      </w:r>
      <w:proofErr w:type="spellEnd"/>
      <w:proofErr w:type="gramEnd"/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A1863" w:rsidRPr="00067913">
        <w:rPr>
          <w:rFonts w:ascii="Times New Roman" w:hAnsi="Times New Roman" w:cs="Times New Roman"/>
          <w:sz w:val="30"/>
          <w:szCs w:val="28"/>
        </w:rPr>
        <w:t>thờ</w:t>
      </w:r>
      <w:r w:rsidR="0075787A">
        <w:rPr>
          <w:rFonts w:ascii="Times New Roman" w:hAnsi="Times New Roman" w:cs="Times New Roman"/>
          <w:sz w:val="30"/>
          <w:szCs w:val="28"/>
        </w:rPr>
        <w:t>i</w:t>
      </w:r>
      <w:proofErr w:type="spellEnd"/>
      <w:r w:rsidR="0075787A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5787A">
        <w:rPr>
          <w:rFonts w:ascii="Times New Roman" w:hAnsi="Times New Roman" w:cs="Times New Roman"/>
          <w:sz w:val="30"/>
          <w:szCs w:val="28"/>
        </w:rPr>
        <w:t>gian</w:t>
      </w:r>
      <w:proofErr w:type="spellEnd"/>
      <w:r w:rsidR="0075787A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75787A">
        <w:rPr>
          <w:rFonts w:ascii="Times New Roman" w:hAnsi="Times New Roman" w:cs="Times New Roman"/>
          <w:sz w:val="30"/>
          <w:szCs w:val="28"/>
        </w:rPr>
        <w:t>trong</w:t>
      </w:r>
      <w:proofErr w:type="spellEnd"/>
      <w:r w:rsidR="0075787A">
        <w:rPr>
          <w:rFonts w:ascii="Times New Roman" w:hAnsi="Times New Roman" w:cs="Times New Roman"/>
          <w:sz w:val="30"/>
          <w:szCs w:val="28"/>
        </w:rPr>
        <w:t xml:space="preserve"> TKB </w:t>
      </w:r>
      <w:r w:rsidR="007A1863" w:rsidRPr="00067913">
        <w:rPr>
          <w:rFonts w:ascii="Times New Roman" w:hAnsi="Times New Roman" w:cs="Times New Roman"/>
          <w:sz w:val="30"/>
          <w:szCs w:val="28"/>
        </w:rPr>
        <w:t xml:space="preserve"> </w:t>
      </w:r>
    </w:p>
    <w:p w:rsidR="00C812A1" w:rsidRDefault="007A1863" w:rsidP="00C812A1">
      <w:pPr>
        <w:pStyle w:val="ListParagraph"/>
        <w:spacing w:after="0" w:line="312" w:lineRule="auto"/>
        <w:rPr>
          <w:rFonts w:ascii="Times New Roman" w:hAnsi="Times New Roman" w:cs="Times New Roman"/>
          <w:sz w:val="30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28"/>
        </w:rPr>
        <w:t>Trong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thời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gian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của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tiết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học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đó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28"/>
        </w:rPr>
        <w:t>nếu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30"/>
          <w:szCs w:val="28"/>
        </w:rPr>
        <w:t>có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gì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thắc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mắc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sẽ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liên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hệ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với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GVBM </w:t>
      </w:r>
      <w:proofErr w:type="spellStart"/>
      <w:r>
        <w:rPr>
          <w:rFonts w:ascii="Times New Roman" w:hAnsi="Times New Roman" w:cs="Times New Roman"/>
          <w:sz w:val="30"/>
          <w:szCs w:val="28"/>
        </w:rPr>
        <w:t>hoặc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GVCN </w:t>
      </w:r>
      <w:proofErr w:type="spellStart"/>
      <w:r>
        <w:rPr>
          <w:rFonts w:ascii="Times New Roman" w:hAnsi="Times New Roman" w:cs="Times New Roman"/>
          <w:sz w:val="30"/>
          <w:szCs w:val="28"/>
        </w:rPr>
        <w:t>để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được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giải</w:t>
      </w:r>
      <w:proofErr w:type="spellEnd"/>
      <w:r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28"/>
        </w:rPr>
        <w:t>đáp</w:t>
      </w:r>
      <w:proofErr w:type="spellEnd"/>
      <w:r>
        <w:rPr>
          <w:rFonts w:ascii="Times New Roman" w:hAnsi="Times New Roman" w:cs="Times New Roman"/>
          <w:sz w:val="30"/>
          <w:szCs w:val="28"/>
        </w:rPr>
        <w:t>.</w:t>
      </w:r>
      <w:proofErr w:type="gramEnd"/>
    </w:p>
    <w:p w:rsidR="004B09DE" w:rsidRPr="00067913" w:rsidRDefault="00067913" w:rsidP="00067913">
      <w:pPr>
        <w:spacing w:after="0" w:line="312" w:lineRule="auto"/>
        <w:rPr>
          <w:rFonts w:ascii="Times New Roman" w:hAnsi="Times New Roman" w:cs="Times New Roman"/>
          <w:b/>
          <w:sz w:val="26"/>
          <w:szCs w:val="28"/>
          <w:lang w:val="vi-VN"/>
        </w:rPr>
      </w:pPr>
      <w:r>
        <w:rPr>
          <w:rFonts w:ascii="Times New Roman" w:hAnsi="Times New Roman" w:cs="Times New Roman"/>
          <w:sz w:val="30"/>
          <w:szCs w:val="28"/>
        </w:rPr>
        <w:t xml:space="preserve">      </w:t>
      </w:r>
      <w:r>
        <w:rPr>
          <w:rFonts w:ascii="Times New Roman" w:hAnsi="Times New Roman" w:cs="Times New Roman"/>
          <w:b/>
          <w:sz w:val="30"/>
          <w:szCs w:val="28"/>
        </w:rPr>
        <w:t>4</w:t>
      </w:r>
      <w:r w:rsidR="00C812A1" w:rsidRPr="00067913">
        <w:rPr>
          <w:rFonts w:ascii="Times New Roman" w:hAnsi="Times New Roman" w:cs="Times New Roman"/>
          <w:b/>
          <w:sz w:val="30"/>
          <w:szCs w:val="28"/>
        </w:rPr>
        <w:t xml:space="preserve">.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Đối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với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những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môn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học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có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vở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để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ở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lớp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, HS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có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thể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viết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vào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vở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C812A1" w:rsidRPr="00067913">
        <w:rPr>
          <w:rFonts w:ascii="Times New Roman" w:hAnsi="Times New Roman" w:cs="Times New Roman"/>
          <w:sz w:val="30"/>
          <w:szCs w:val="28"/>
        </w:rPr>
        <w:t>mới</w:t>
      </w:r>
      <w:proofErr w:type="spellEnd"/>
      <w:r w:rsidR="00C812A1" w:rsidRPr="00067913">
        <w:rPr>
          <w:rFonts w:ascii="Times New Roman" w:hAnsi="Times New Roman" w:cs="Times New Roman"/>
          <w:sz w:val="30"/>
          <w:szCs w:val="28"/>
        </w:rPr>
        <w:t xml:space="preserve">. </w:t>
      </w:r>
      <w:r w:rsidR="00661CFA" w:rsidRPr="00067913">
        <w:rPr>
          <w:rFonts w:ascii="Times New Roman" w:hAnsi="Times New Roman" w:cs="Times New Roman"/>
          <w:b/>
          <w:sz w:val="26"/>
          <w:szCs w:val="28"/>
          <w:lang w:val="vi-VN"/>
        </w:rPr>
        <w:t xml:space="preserve">  </w:t>
      </w:r>
    </w:p>
    <w:p w:rsidR="00C55372" w:rsidRPr="00C55372" w:rsidRDefault="00C55372" w:rsidP="00C812A1">
      <w:pPr>
        <w:pStyle w:val="ListParagraph"/>
        <w:spacing w:after="0" w:line="312" w:lineRule="auto"/>
        <w:rPr>
          <w:rFonts w:ascii="Times New Roman" w:hAnsi="Times New Roman" w:cs="Times New Roman"/>
          <w:sz w:val="32"/>
          <w:szCs w:val="28"/>
        </w:rPr>
      </w:pPr>
    </w:p>
    <w:p w:rsidR="004B09DE" w:rsidRPr="00687CFA" w:rsidRDefault="004B09DE" w:rsidP="00C812A1">
      <w:pPr>
        <w:spacing w:after="0" w:line="360" w:lineRule="auto"/>
        <w:rPr>
          <w:rFonts w:ascii="Times New Roman" w:hAnsi="Times New Roman" w:cs="Times New Roman"/>
          <w:b/>
          <w:sz w:val="26"/>
          <w:szCs w:val="28"/>
          <w:lang w:val="vi-VN"/>
        </w:rPr>
      </w:pPr>
    </w:p>
    <w:sectPr w:rsidR="004B09DE" w:rsidRPr="00687CFA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07B"/>
    <w:multiLevelType w:val="hybridMultilevel"/>
    <w:tmpl w:val="B55C2CC0"/>
    <w:lvl w:ilvl="0" w:tplc="1AE87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C24"/>
    <w:multiLevelType w:val="hybridMultilevel"/>
    <w:tmpl w:val="75C8075A"/>
    <w:lvl w:ilvl="0" w:tplc="0ADE5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E10F3E"/>
    <w:multiLevelType w:val="hybridMultilevel"/>
    <w:tmpl w:val="FF6A355E"/>
    <w:lvl w:ilvl="0" w:tplc="B1B63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259"/>
    <w:rsid w:val="00011D22"/>
    <w:rsid w:val="000550C4"/>
    <w:rsid w:val="0005530D"/>
    <w:rsid w:val="0005658E"/>
    <w:rsid w:val="00067913"/>
    <w:rsid w:val="000915B7"/>
    <w:rsid w:val="00091FBD"/>
    <w:rsid w:val="00093A69"/>
    <w:rsid w:val="000A372E"/>
    <w:rsid w:val="000E030A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40B31"/>
    <w:rsid w:val="00264AA4"/>
    <w:rsid w:val="00285ACA"/>
    <w:rsid w:val="002F7748"/>
    <w:rsid w:val="0032570A"/>
    <w:rsid w:val="00335EE0"/>
    <w:rsid w:val="00380BB3"/>
    <w:rsid w:val="003B2E36"/>
    <w:rsid w:val="003B6E80"/>
    <w:rsid w:val="003D2CEB"/>
    <w:rsid w:val="003D6007"/>
    <w:rsid w:val="003E7B6B"/>
    <w:rsid w:val="003F64B4"/>
    <w:rsid w:val="00413A80"/>
    <w:rsid w:val="004238E0"/>
    <w:rsid w:val="00426B3A"/>
    <w:rsid w:val="00447C60"/>
    <w:rsid w:val="00454BCA"/>
    <w:rsid w:val="004626F9"/>
    <w:rsid w:val="00472A43"/>
    <w:rsid w:val="00473958"/>
    <w:rsid w:val="00475C46"/>
    <w:rsid w:val="004953D4"/>
    <w:rsid w:val="004A427E"/>
    <w:rsid w:val="004A4505"/>
    <w:rsid w:val="004A476B"/>
    <w:rsid w:val="004A4E65"/>
    <w:rsid w:val="004B09DE"/>
    <w:rsid w:val="004B52CA"/>
    <w:rsid w:val="004E05E6"/>
    <w:rsid w:val="004F2D20"/>
    <w:rsid w:val="00514536"/>
    <w:rsid w:val="00514F70"/>
    <w:rsid w:val="00524291"/>
    <w:rsid w:val="00527912"/>
    <w:rsid w:val="005343EF"/>
    <w:rsid w:val="00536393"/>
    <w:rsid w:val="00567CFB"/>
    <w:rsid w:val="00594518"/>
    <w:rsid w:val="005A070B"/>
    <w:rsid w:val="005B5204"/>
    <w:rsid w:val="005D5186"/>
    <w:rsid w:val="005E77A7"/>
    <w:rsid w:val="00624060"/>
    <w:rsid w:val="0064109E"/>
    <w:rsid w:val="00643253"/>
    <w:rsid w:val="00644E35"/>
    <w:rsid w:val="006477D2"/>
    <w:rsid w:val="00656A2F"/>
    <w:rsid w:val="00661750"/>
    <w:rsid w:val="00661CFA"/>
    <w:rsid w:val="006850AF"/>
    <w:rsid w:val="00687CFA"/>
    <w:rsid w:val="006A6C19"/>
    <w:rsid w:val="006B03AE"/>
    <w:rsid w:val="006C2AD5"/>
    <w:rsid w:val="006C344F"/>
    <w:rsid w:val="006D27D4"/>
    <w:rsid w:val="00711327"/>
    <w:rsid w:val="007421CB"/>
    <w:rsid w:val="00743CCA"/>
    <w:rsid w:val="00751EEA"/>
    <w:rsid w:val="00754AD0"/>
    <w:rsid w:val="0075787A"/>
    <w:rsid w:val="007A1863"/>
    <w:rsid w:val="007A2DB9"/>
    <w:rsid w:val="007A30D5"/>
    <w:rsid w:val="007B0D9C"/>
    <w:rsid w:val="007C321C"/>
    <w:rsid w:val="007C3B92"/>
    <w:rsid w:val="007D722D"/>
    <w:rsid w:val="007F5EAE"/>
    <w:rsid w:val="008279C9"/>
    <w:rsid w:val="00844D94"/>
    <w:rsid w:val="00850097"/>
    <w:rsid w:val="0085424E"/>
    <w:rsid w:val="0088630C"/>
    <w:rsid w:val="008D0D1D"/>
    <w:rsid w:val="008D5C47"/>
    <w:rsid w:val="008D7B1D"/>
    <w:rsid w:val="008F0B42"/>
    <w:rsid w:val="00906B76"/>
    <w:rsid w:val="00913CAA"/>
    <w:rsid w:val="00937899"/>
    <w:rsid w:val="009423CB"/>
    <w:rsid w:val="009910EF"/>
    <w:rsid w:val="009B0347"/>
    <w:rsid w:val="00A22612"/>
    <w:rsid w:val="00A44368"/>
    <w:rsid w:val="00A57A76"/>
    <w:rsid w:val="00A74761"/>
    <w:rsid w:val="00A84E21"/>
    <w:rsid w:val="00AE0E0E"/>
    <w:rsid w:val="00AE4FBB"/>
    <w:rsid w:val="00AF3F9B"/>
    <w:rsid w:val="00B01F89"/>
    <w:rsid w:val="00B177C0"/>
    <w:rsid w:val="00B20892"/>
    <w:rsid w:val="00B35B07"/>
    <w:rsid w:val="00B35C77"/>
    <w:rsid w:val="00BB1049"/>
    <w:rsid w:val="00BC28E7"/>
    <w:rsid w:val="00BD75AC"/>
    <w:rsid w:val="00C001B1"/>
    <w:rsid w:val="00C04302"/>
    <w:rsid w:val="00C23407"/>
    <w:rsid w:val="00C32624"/>
    <w:rsid w:val="00C4263C"/>
    <w:rsid w:val="00C47A43"/>
    <w:rsid w:val="00C47D32"/>
    <w:rsid w:val="00C55372"/>
    <w:rsid w:val="00C63338"/>
    <w:rsid w:val="00C812A1"/>
    <w:rsid w:val="00C83A32"/>
    <w:rsid w:val="00CA0812"/>
    <w:rsid w:val="00CB313A"/>
    <w:rsid w:val="00CC1B94"/>
    <w:rsid w:val="00CD4EFF"/>
    <w:rsid w:val="00CE55DA"/>
    <w:rsid w:val="00D1073B"/>
    <w:rsid w:val="00D32E7C"/>
    <w:rsid w:val="00D37DA6"/>
    <w:rsid w:val="00D43259"/>
    <w:rsid w:val="00D51A07"/>
    <w:rsid w:val="00D57D4D"/>
    <w:rsid w:val="00D70599"/>
    <w:rsid w:val="00DB395F"/>
    <w:rsid w:val="00DB58A0"/>
    <w:rsid w:val="00DB7C68"/>
    <w:rsid w:val="00DC136E"/>
    <w:rsid w:val="00DC6A1B"/>
    <w:rsid w:val="00DD2655"/>
    <w:rsid w:val="00DD5F0B"/>
    <w:rsid w:val="00DE7F5D"/>
    <w:rsid w:val="00DF73FA"/>
    <w:rsid w:val="00E133B3"/>
    <w:rsid w:val="00E27426"/>
    <w:rsid w:val="00E440FF"/>
    <w:rsid w:val="00E476AD"/>
    <w:rsid w:val="00E47A5D"/>
    <w:rsid w:val="00E55291"/>
    <w:rsid w:val="00E57608"/>
    <w:rsid w:val="00E65546"/>
    <w:rsid w:val="00E722B3"/>
    <w:rsid w:val="00E8224D"/>
    <w:rsid w:val="00E864C1"/>
    <w:rsid w:val="00ED37C1"/>
    <w:rsid w:val="00EE5828"/>
    <w:rsid w:val="00F00293"/>
    <w:rsid w:val="00F00895"/>
    <w:rsid w:val="00F26F5A"/>
    <w:rsid w:val="00F30895"/>
    <w:rsid w:val="00F43C78"/>
    <w:rsid w:val="00F513A9"/>
    <w:rsid w:val="00F65419"/>
    <w:rsid w:val="00F65839"/>
    <w:rsid w:val="00F8421D"/>
    <w:rsid w:val="00F928A7"/>
    <w:rsid w:val="00F93CA5"/>
    <w:rsid w:val="00FA3226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0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Cuong</cp:lastModifiedBy>
  <cp:revision>25</cp:revision>
  <cp:lastPrinted>2020-03-17T04:58:00Z</cp:lastPrinted>
  <dcterms:created xsi:type="dcterms:W3CDTF">2020-03-27T01:59:00Z</dcterms:created>
  <dcterms:modified xsi:type="dcterms:W3CDTF">2020-04-12T15:37:00Z</dcterms:modified>
</cp:coreProperties>
</file>